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2" w:rsidRPr="00995158" w:rsidRDefault="00995158" w:rsidP="00995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Pr="00995158">
        <w:rPr>
          <w:rFonts w:ascii="Times New Roman" w:hAnsi="Times New Roman" w:cs="Times New Roman"/>
          <w:sz w:val="24"/>
          <w:szCs w:val="24"/>
        </w:rPr>
        <w:t>по организации парольной защиты в автоматизированной системе и информационных системах персональных данных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Настоящая инструкция устанавливает основные правила введения парольной защиты информационной системы персональных данных в МБОУ УООШ.  Инструкция регламентирует организационно-техническое обеспечение генерации, смены и прекращения действия паролей 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системы персональных данных, а также контроль за действиями пользователей системы при работе с паролями. Настоящая инструкция оперирует следующими основными понятиями: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− Идентификация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- присвоение субъектам и объектам доступа идентификатора и (или) сравнение предъявляемого идентификатора с перечнем присвоенных идентификаторов.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9951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95158">
        <w:rPr>
          <w:rFonts w:ascii="Times New Roman" w:hAnsi="Times New Roman" w:cs="Times New Roman"/>
          <w:sz w:val="24"/>
          <w:szCs w:val="24"/>
        </w:rPr>
        <w:t xml:space="preserve"> – информационная система персональных данных.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− Компрометаци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факт доступа постороннего лица к защищаемой информации, а также подозрение на него.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− Объект доступа - единица информационного ресурса автоматизированной системы, доступ к которой регламентируется правилами разграничения доступа.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Пароль – уникальный признак субъекта доступа, который является его (субъекта) секретом.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− Правила доступа - совокупность правил, регламентирующих права доступа субъектов доступа к объектам доступа.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− Субъект доступа - лицо или процесс, действия которого регламентируются правилами разграничения доступа.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− Несанкционированный доступ - 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АС.</w:t>
      </w:r>
    </w:p>
    <w:p w:rsid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2 Правила генерации паролей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2.1 Персональные пароли долж</w:t>
      </w:r>
      <w:r w:rsidR="00290797">
        <w:rPr>
          <w:rFonts w:ascii="Times New Roman" w:hAnsi="Times New Roman" w:cs="Times New Roman"/>
          <w:sz w:val="24"/>
          <w:szCs w:val="24"/>
        </w:rPr>
        <w:t xml:space="preserve">ны генерироваться специальными </w:t>
      </w:r>
      <w:bookmarkStart w:id="0" w:name="_GoBack"/>
      <w:bookmarkEnd w:id="0"/>
      <w:r w:rsidRPr="00995158">
        <w:rPr>
          <w:rFonts w:ascii="Times New Roman" w:hAnsi="Times New Roman" w:cs="Times New Roman"/>
          <w:sz w:val="24"/>
          <w:szCs w:val="24"/>
        </w:rPr>
        <w:t xml:space="preserve"> программными средствами административной службы.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2.2 Длина пароля должна быть не менее 6 символов.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составе пароля рекомендуется использовать буквы в верхнем и нижнем регистрах, цифры и специальные символы.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2.4 Пароль не должен включать в себя: − легко вычисляемые сочетания символов; − клавиатурные последовательности символов и знаков; − общепринятые сокращения; − аббревиатуры; − номера телефонов, автомобилей; − прочие сочетания букв и знаков, ассоциируемые с пользователем; − при смене пароля новое сочетание символов должно отличаться от предыдущего не менее чем на 2 символа.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опускается использование единого пароля для доступа субъекта доступа к различным информационным ресурсам одной </w:t>
      </w:r>
      <w:proofErr w:type="spellStart"/>
      <w:r w:rsidRPr="009951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95158">
        <w:rPr>
          <w:rFonts w:ascii="Times New Roman" w:hAnsi="Times New Roman" w:cs="Times New Roman"/>
          <w:sz w:val="24"/>
          <w:szCs w:val="24"/>
        </w:rPr>
        <w:t xml:space="preserve"> объекта образования.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3 Порядок смены паролей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3.1 Полная плановая смена паролей пользователей должна проводиться регулярно, не реже одно раза в три месяца.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3.2 Полная внеплановая смена паролей всех пользователей должна производиться в случае 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>прекращения полномочий администраторов средств защиты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или других сотрудников, которым по роду службы были предоставлены полномочия по управлению парольной зашитой. 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3.3 Полная внеплановая смена паролей должна производиться в случае компрометации личного пароля одного из администраторов </w:t>
      </w:r>
      <w:proofErr w:type="spellStart"/>
      <w:r w:rsidRPr="009951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95158">
        <w:rPr>
          <w:rFonts w:ascii="Times New Roman" w:hAnsi="Times New Roman" w:cs="Times New Roman"/>
          <w:sz w:val="24"/>
          <w:szCs w:val="24"/>
        </w:rPr>
        <w:t>.</w:t>
      </w:r>
    </w:p>
    <w:p w:rsidR="00995158" w:rsidRPr="00995158" w:rsidRDefault="00995158" w:rsidP="002907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 3.4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случае компрометации личного пароля пользователя надлежит немедленно ограничить доступ к информации с данной учетной записи, до момента вступления в силу новой учетной записи пользователя или пароля.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4 Обязанности пользователей при работе с парольной защитой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ри работе с парольной защитой пользователям запрещается: − разглашать кому-либо персональный пароль и прочие идентифицирующие сведения; − предоставлять доступ от своей учетной записи к информации, хранящейся в </w:t>
      </w:r>
      <w:proofErr w:type="spellStart"/>
      <w:r w:rsidRPr="00995158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995158">
        <w:rPr>
          <w:rFonts w:ascii="Times New Roman" w:hAnsi="Times New Roman" w:cs="Times New Roman"/>
          <w:sz w:val="24"/>
          <w:szCs w:val="24"/>
        </w:rPr>
        <w:t xml:space="preserve"> посторонним лицам; − записывать пароли </w:t>
      </w:r>
      <w:r w:rsidRPr="00995158">
        <w:rPr>
          <w:rFonts w:ascii="Times New Roman" w:hAnsi="Times New Roman" w:cs="Times New Roman"/>
          <w:sz w:val="24"/>
          <w:szCs w:val="24"/>
        </w:rPr>
        <w:lastRenderedPageBreak/>
        <w:t xml:space="preserve">на бумаге, файле, электронных и прочих носителях информации, в том числе и на предметах к которым могут иметь свободный доступ иные лица.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>ри вводе пароля пользователь обязан исключить возможность его перехвата сторонними лицами и техническими средствами.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Случаи компрометации паролей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од компрометацией следует понимать: − физическая утеря носителя с информацией; − передача идентификационной информации по открытым каналам связи; − проникновение постороннего лица в помещение физического хранения носителя парольной информации или алгоритма или подозрение на него (срабатывание сигнализации, повреждение устройств контроля НСД (слепков печатей), повреждение замков и т. п.); − визуальный осмотр носителя идентификационной информации посторонним лицом; − перехват пароля при распределении идентификаторов; − сознательная передача информации постороннему лицу.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>5.2 Действия при компрометации пароля: − скомпрометированный пароль сразу же выводится из действия, взамен его вводятся запасной или новый пароль; − о компрометации немедленно оповещаются все участники обмена информацией. Пароль вносится в специальные списки, содержащие 9 скомпрометированные пароли и учетные записи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6 Ответственность пользователей при работе с парольной защитой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58">
        <w:rPr>
          <w:rFonts w:ascii="Times New Roman" w:hAnsi="Times New Roman" w:cs="Times New Roman"/>
          <w:sz w:val="24"/>
          <w:szCs w:val="24"/>
        </w:rPr>
        <w:t xml:space="preserve">6.1 Повседневный контроль за действиями сотрудников Учреждения при работе с паролями, соблюдением порядка их смены, хранения и использования, возлагается на ответственного за систему защиты информации в информационной системе персональных данных. </w:t>
      </w:r>
      <w:proofErr w:type="gramEnd"/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6.2 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 </w:t>
      </w:r>
    </w:p>
    <w:p w:rsidR="00995158" w:rsidRPr="00995158" w:rsidRDefault="00995158" w:rsidP="0029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58">
        <w:rPr>
          <w:rFonts w:ascii="Times New Roman" w:hAnsi="Times New Roman" w:cs="Times New Roman"/>
          <w:sz w:val="24"/>
          <w:szCs w:val="24"/>
        </w:rPr>
        <w:t xml:space="preserve">6.3 Ответственность за организацию парольной защиты возлагается на </w:t>
      </w:r>
      <w:proofErr w:type="gramStart"/>
      <w:r w:rsidRPr="0099515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95158">
        <w:rPr>
          <w:rFonts w:ascii="Times New Roman" w:hAnsi="Times New Roman" w:cs="Times New Roman"/>
          <w:sz w:val="24"/>
          <w:szCs w:val="24"/>
        </w:rPr>
        <w:t xml:space="preserve"> за систему защиты информации в информационной системе персональных данных.</w:t>
      </w:r>
    </w:p>
    <w:p w:rsidR="00995158" w:rsidRPr="00995158" w:rsidRDefault="00995158" w:rsidP="00290797">
      <w:pPr>
        <w:spacing w:line="240" w:lineRule="auto"/>
        <w:jc w:val="both"/>
      </w:pPr>
      <w:r w:rsidRPr="00995158">
        <w:rPr>
          <w:rFonts w:ascii="Times New Roman" w:hAnsi="Times New Roman" w:cs="Times New Roman"/>
          <w:sz w:val="24"/>
          <w:szCs w:val="24"/>
        </w:rPr>
        <w:t xml:space="preserve"> 6.4 Ответственность в случае несвоевременного уведомлении ответственного за систему защиты информации в информационной системе персональных данных о случаях утери, кражи, взлома или компрометации паролей возлагается на владельца взломанной учетной записи.</w:t>
      </w:r>
    </w:p>
    <w:sectPr w:rsidR="00995158" w:rsidRPr="00995158" w:rsidSect="0029079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BD"/>
    <w:rsid w:val="00290797"/>
    <w:rsid w:val="00613B62"/>
    <w:rsid w:val="00995158"/>
    <w:rsid w:val="00B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1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Директор</cp:lastModifiedBy>
  <cp:revision>5</cp:revision>
  <cp:lastPrinted>2023-06-08T08:44:00Z</cp:lastPrinted>
  <dcterms:created xsi:type="dcterms:W3CDTF">2023-01-30T01:59:00Z</dcterms:created>
  <dcterms:modified xsi:type="dcterms:W3CDTF">2023-06-08T08:47:00Z</dcterms:modified>
</cp:coreProperties>
</file>